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EE32B1" w:rsidRPr="00281205" w14:paraId="5D164165" w14:textId="77777777" w:rsidTr="00633C77">
        <w:trPr>
          <w:cantSplit/>
        </w:trPr>
        <w:tc>
          <w:tcPr>
            <w:tcW w:w="2749" w:type="pct"/>
          </w:tcPr>
          <w:p w14:paraId="53B2F21C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12FF0958" w14:textId="77777777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14:paraId="6F6F6958" w14:textId="77777777" w:rsidTr="00633C77">
        <w:trPr>
          <w:cantSplit/>
        </w:trPr>
        <w:tc>
          <w:tcPr>
            <w:tcW w:w="2749" w:type="pct"/>
          </w:tcPr>
          <w:p w14:paraId="39D7A405" w14:textId="089688F8" w:rsidR="00EE32B1" w:rsidRPr="00281205" w:rsidRDefault="00EE32B1" w:rsidP="00633C7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</w:t>
            </w:r>
            <w:r w:rsidR="00920BB4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20BC35FA" w14:textId="77777777" w:rsidR="00EE32B1" w:rsidRPr="00565749" w:rsidRDefault="00EE32B1" w:rsidP="00633C77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14:paraId="39118ED0" w14:textId="77777777" w:rsidTr="00633C77">
        <w:trPr>
          <w:cantSplit/>
        </w:trPr>
        <w:tc>
          <w:tcPr>
            <w:tcW w:w="2749" w:type="pct"/>
          </w:tcPr>
          <w:p w14:paraId="202957A5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6D142663" w14:textId="557C6919" w:rsidR="00EE32B1" w:rsidRPr="00001129" w:rsidRDefault="00917358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r w:rsidR="00703C4F">
              <w:fldChar w:fldCharType="begin"/>
            </w:r>
            <w:r w:rsidR="00703C4F">
              <w:instrText xml:space="preserve"> NUMPAGES  \* Arabic  \* MERGEFORMAT </w:instrText>
            </w:r>
            <w:r w:rsidR="00703C4F">
              <w:fldChar w:fldCharType="separate"/>
            </w:r>
            <w:r w:rsidR="005A18D9" w:rsidRPr="005A18D9">
              <w:rPr>
                <w:rFonts w:hAnsi="宋体" w:cs="Arial"/>
                <w:noProof/>
              </w:rPr>
              <w:t>4</w:t>
            </w:r>
            <w:r w:rsidR="00703C4F">
              <w:rPr>
                <w:rFonts w:hAnsi="宋体" w:cs="Arial"/>
                <w:noProof/>
              </w:rPr>
              <w:fldChar w:fldCharType="end"/>
            </w:r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14:paraId="3FCF9295" w14:textId="77777777" w:rsidTr="00633C77">
        <w:trPr>
          <w:cantSplit/>
        </w:trPr>
        <w:tc>
          <w:tcPr>
            <w:tcW w:w="2749" w:type="pct"/>
          </w:tcPr>
          <w:p w14:paraId="71A09C4C" w14:textId="11316AD4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20BB4">
              <w:t>X1</w:t>
            </w:r>
          </w:p>
        </w:tc>
        <w:tc>
          <w:tcPr>
            <w:tcW w:w="2251" w:type="pct"/>
            <w:vMerge/>
          </w:tcPr>
          <w:p w14:paraId="39990E8A" w14:textId="77777777" w:rsidR="00EE32B1" w:rsidRPr="00281205" w:rsidRDefault="00EE32B1" w:rsidP="00633C77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19373ECA" w14:textId="77777777" w:rsidR="00EE32B1" w:rsidRDefault="00EE32B1" w:rsidP="00EE32B1">
      <w:pPr>
        <w:pStyle w:val="a8"/>
        <w:ind w:firstLine="880"/>
      </w:pPr>
    </w:p>
    <w:p w14:paraId="77708AFE" w14:textId="77777777" w:rsidR="00EE32B1" w:rsidRDefault="00EE32B1" w:rsidP="00EE32B1">
      <w:pPr>
        <w:pStyle w:val="a8"/>
        <w:tabs>
          <w:tab w:val="left" w:pos="7425"/>
        </w:tabs>
        <w:ind w:firstLine="880"/>
      </w:pPr>
    </w:p>
    <w:p w14:paraId="33913AA5" w14:textId="77777777" w:rsidR="00EE32B1" w:rsidRDefault="00EE32B1" w:rsidP="00EE32B1">
      <w:pPr>
        <w:pStyle w:val="a8"/>
        <w:ind w:firstLine="880"/>
      </w:pPr>
    </w:p>
    <w:p w14:paraId="658395E5" w14:textId="27C34750" w:rsidR="00EE32B1" w:rsidRDefault="00C12DBF" w:rsidP="00EE32B1">
      <w:pPr>
        <w:pStyle w:val="a8"/>
        <w:ind w:firstLine="880"/>
      </w:pPr>
      <w:r w:rsidRPr="00C12DBF">
        <w:t>BTC30</w:t>
      </w:r>
      <w:r w:rsidR="00920BB4">
        <w:t>0</w:t>
      </w:r>
      <w:r w:rsidRPr="00C12DBF">
        <w:t>C90012</w:t>
      </w:r>
    </w:p>
    <w:p w14:paraId="041A56C0" w14:textId="77777777" w:rsidR="00EE32B1" w:rsidRDefault="00EE32B1" w:rsidP="000E52C6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017EAE17" w14:textId="77777777" w:rsidR="00EE32B1" w:rsidRDefault="00EE32B1" w:rsidP="00EE32B1">
      <w:pPr>
        <w:pStyle w:val="a7"/>
      </w:pPr>
    </w:p>
    <w:p w14:paraId="73E94D84" w14:textId="77777777" w:rsidR="00EE32B1" w:rsidRDefault="00EE32B1" w:rsidP="00EE32B1">
      <w:pPr>
        <w:pStyle w:val="a7"/>
      </w:pPr>
    </w:p>
    <w:p w14:paraId="584FC4C1" w14:textId="77777777" w:rsidR="00EE32B1" w:rsidRDefault="00EE32B1" w:rsidP="00EE32B1">
      <w:pPr>
        <w:pStyle w:val="a7"/>
      </w:pPr>
    </w:p>
    <w:p w14:paraId="073BF29D" w14:textId="77777777" w:rsidR="00EE32B1" w:rsidRDefault="00EE32B1" w:rsidP="00EE32B1">
      <w:pPr>
        <w:pStyle w:val="a7"/>
      </w:pPr>
    </w:p>
    <w:p w14:paraId="21D723FD" w14:textId="77777777" w:rsidR="00EE32B1" w:rsidRDefault="00EE32B1" w:rsidP="00EE32B1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EE32B1" w14:paraId="45FDC7F5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558C682A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06850980" w14:textId="1C717AA3" w:rsidR="00EE32B1" w:rsidRPr="00F708EC" w:rsidRDefault="00920BB4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Shane</w:t>
            </w:r>
          </w:p>
        </w:tc>
        <w:tc>
          <w:tcPr>
            <w:tcW w:w="816" w:type="dxa"/>
            <w:vAlign w:val="center"/>
          </w:tcPr>
          <w:p w14:paraId="38CA18BD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C23EF11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499721F0" w14:textId="6BCFD446" w:rsidR="00EE32B1" w:rsidRPr="00F708EC" w:rsidRDefault="00EE32B1" w:rsidP="00B00E2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20BB4">
              <w:t>021</w:t>
            </w:r>
            <w:r w:rsidR="00960E15">
              <w:t>-</w:t>
            </w:r>
            <w:r w:rsidR="00917358">
              <w:rPr>
                <w:rFonts w:hint="eastAsia"/>
              </w:rPr>
              <w:t>0</w:t>
            </w:r>
            <w:r w:rsidR="00920BB4">
              <w:t>9</w:t>
            </w:r>
            <w:r w:rsidR="000074C6">
              <w:rPr>
                <w:rFonts w:hint="eastAsia"/>
              </w:rPr>
              <w:t>-</w:t>
            </w:r>
            <w:r w:rsidR="00920BB4">
              <w:t>03</w:t>
            </w:r>
          </w:p>
        </w:tc>
      </w:tr>
      <w:tr w:rsidR="00EE32B1" w14:paraId="65140A6B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33ECDEB1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27FA3A" w14:textId="6C3E7C40" w:rsidR="00EE32B1" w:rsidRPr="00F708EC" w:rsidRDefault="00920BB4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Allen</w:t>
            </w:r>
          </w:p>
        </w:tc>
        <w:tc>
          <w:tcPr>
            <w:tcW w:w="816" w:type="dxa"/>
            <w:vAlign w:val="center"/>
          </w:tcPr>
          <w:p w14:paraId="15B75951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5EA2E86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7AA10" w14:textId="2B97799A" w:rsidR="00EE32B1" w:rsidRPr="00F708EC" w:rsidRDefault="00920BB4" w:rsidP="00920BB4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</w:t>
            </w:r>
            <w:r>
              <w:t>021-</w:t>
            </w:r>
            <w:r>
              <w:rPr>
                <w:rFonts w:hint="eastAsia"/>
              </w:rPr>
              <w:t>0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03</w:t>
            </w:r>
          </w:p>
        </w:tc>
      </w:tr>
      <w:tr w:rsidR="00EE32B1" w14:paraId="7C5DB39F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4CE08635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98933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3616396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A364735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56B4AA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</w:tbl>
    <w:p w14:paraId="31C0E11C" w14:textId="77777777" w:rsidR="00EE32B1" w:rsidRDefault="00EE32B1" w:rsidP="00EE32B1">
      <w:pPr>
        <w:pStyle w:val="a7"/>
      </w:pPr>
    </w:p>
    <w:p w14:paraId="4F88BCDF" w14:textId="77777777" w:rsidR="00EE32B1" w:rsidRDefault="00EE32B1" w:rsidP="00EE32B1">
      <w:pPr>
        <w:pStyle w:val="a7"/>
      </w:pPr>
    </w:p>
    <w:p w14:paraId="4BC29EB6" w14:textId="77777777" w:rsidR="00EE32B1" w:rsidRDefault="00EE32B1" w:rsidP="00EE32B1">
      <w:pPr>
        <w:pStyle w:val="a7"/>
      </w:pPr>
    </w:p>
    <w:p w14:paraId="044F94F2" w14:textId="77777777" w:rsidR="00EE32B1" w:rsidRDefault="00EE32B1" w:rsidP="00EE32B1">
      <w:pPr>
        <w:pStyle w:val="a7"/>
      </w:pPr>
    </w:p>
    <w:p w14:paraId="7C11BFCF" w14:textId="77777777" w:rsidR="00EE32B1" w:rsidRDefault="00EE32B1" w:rsidP="00EE32B1">
      <w:pPr>
        <w:pStyle w:val="a7"/>
        <w:ind w:firstLineChars="0" w:firstLine="0"/>
      </w:pPr>
    </w:p>
    <w:p w14:paraId="4FF8555E" w14:textId="77777777" w:rsidR="00EE32B1" w:rsidRDefault="00EE32B1" w:rsidP="00EE32B1">
      <w:pPr>
        <w:pStyle w:val="a7"/>
        <w:ind w:firstLineChars="0" w:firstLine="0"/>
      </w:pPr>
    </w:p>
    <w:p w14:paraId="04EFEA04" w14:textId="77777777" w:rsidR="00EE32B1" w:rsidRDefault="00EE32B1" w:rsidP="00EE32B1">
      <w:pPr>
        <w:pStyle w:val="a7"/>
        <w:ind w:firstLineChars="0" w:firstLine="0"/>
      </w:pPr>
    </w:p>
    <w:p w14:paraId="02F16064" w14:textId="77777777" w:rsidR="007B60F9" w:rsidRDefault="007B60F9" w:rsidP="00EE32B1">
      <w:pPr>
        <w:pStyle w:val="a7"/>
        <w:ind w:firstLineChars="0" w:firstLine="0"/>
      </w:pPr>
    </w:p>
    <w:p w14:paraId="010B9401" w14:textId="77777777" w:rsidR="007B60F9" w:rsidRDefault="007B60F9" w:rsidP="007B60F9">
      <w:pPr>
        <w:pStyle w:val="a9"/>
        <w:ind w:firstLineChars="0" w:firstLine="0"/>
      </w:pPr>
      <w:r w:rsidRPr="007B60F9">
        <w:rPr>
          <w:noProof/>
        </w:rPr>
        <w:drawing>
          <wp:inline distT="0" distB="0" distL="0" distR="0" wp14:anchorId="5397913C" wp14:editId="78AB8D4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99C45" w14:textId="77777777" w:rsidR="00EE32B1" w:rsidRDefault="00EE32B1" w:rsidP="00EE32B1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212CCC7E" w14:textId="77777777" w:rsidR="00EE32B1" w:rsidRPr="00F328CB" w:rsidRDefault="00EE32B1" w:rsidP="00EE32B1">
      <w:pPr>
        <w:pStyle w:val="a9"/>
        <w:ind w:firstLineChars="0" w:firstLine="0"/>
      </w:pPr>
    </w:p>
    <w:p w14:paraId="4EADC4C4" w14:textId="77777777"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7B62843B" w14:textId="15EFA50E" w:rsidR="00EE32B1" w:rsidRDefault="00EE32B1" w:rsidP="00EE32B1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C12DBF" w:rsidRPr="00C12DBF">
        <w:lastRenderedPageBreak/>
        <w:t>BTC30</w:t>
      </w:r>
      <w:r w:rsidR="00920BB4">
        <w:t>0</w:t>
      </w:r>
      <w:r w:rsidR="00C12DBF" w:rsidRPr="00C12DBF">
        <w:t>C90012</w:t>
      </w:r>
      <w:r>
        <w:rPr>
          <w:rFonts w:hint="eastAsia"/>
        </w:rPr>
        <w:t xml:space="preserve"> </w:t>
      </w:r>
      <w:r w:rsidR="00920BB4">
        <w:t>B</w:t>
      </w:r>
      <w:r>
        <w:rPr>
          <w:rFonts w:hint="eastAsia"/>
        </w:rPr>
        <w:t>MBA receiver</w:t>
      </w:r>
    </w:p>
    <w:p w14:paraId="0D77B8AF" w14:textId="77777777"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44F4BEC2" w14:textId="46F426EB" w:rsidR="00EE32B1" w:rsidRDefault="00920BB4" w:rsidP="00EE32B1">
      <w:pPr>
        <w:pStyle w:val="2"/>
        <w:spacing w:line="360" w:lineRule="auto"/>
        <w:rPr>
          <w:rFonts w:cs="Arial"/>
        </w:rPr>
      </w:pPr>
      <w:proofErr w:type="spellStart"/>
      <w:r>
        <w:rPr>
          <w:rFonts w:cs="Arial" w:hint="eastAsia"/>
        </w:rPr>
        <w:t>Bellsing</w:t>
      </w:r>
      <w:proofErr w:type="spellEnd"/>
      <w:r w:rsidR="009628DC" w:rsidRPr="009628DC">
        <w:rPr>
          <w:rFonts w:cs="Arial" w:hint="eastAsia"/>
        </w:rPr>
        <w:t xml:space="preserve"> Miniature balanced-armature</w:t>
      </w:r>
      <w:r w:rsidR="009628DC" w:rsidRPr="009628DC">
        <w:rPr>
          <w:rFonts w:cs="Arial" w:hint="eastAsia"/>
        </w:rPr>
        <w:t>（</w:t>
      </w:r>
      <w:r>
        <w:rPr>
          <w:rFonts w:cs="Arial"/>
        </w:rPr>
        <w:t>B</w:t>
      </w:r>
      <w:r w:rsidR="009628DC" w:rsidRPr="009628DC">
        <w:rPr>
          <w:rFonts w:cs="Arial" w:hint="eastAsia"/>
        </w:rPr>
        <w:t>MBA</w:t>
      </w:r>
      <w:r w:rsidR="009628DC" w:rsidRPr="009628DC">
        <w:rPr>
          <w:rFonts w:cs="Arial" w:hint="eastAsia"/>
        </w:rPr>
        <w:t>）</w:t>
      </w:r>
      <w:r w:rsidR="009628DC" w:rsidRPr="009628DC">
        <w:rPr>
          <w:rFonts w:cs="Arial" w:hint="eastAsia"/>
        </w:rPr>
        <w:t xml:space="preserve"> receiver. This transducer only can be used in consumer electronics.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EE32B1" w:rsidRPr="00672EFF" w14:paraId="1ACD9E30" w14:textId="77777777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161E44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bookmarkStart w:id="1" w:name="_GoBack"/>
            <w:bookmarkEnd w:id="1"/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3EBE5" w14:textId="066AE7E8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330A3E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EE32B1" w:rsidRPr="00672EFF" w14:paraId="0BCF744E" w14:textId="77777777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5D3A63CA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14:paraId="241319BF" w14:textId="73D15A0E" w:rsidR="00EE32B1" w:rsidRPr="00672EFF" w:rsidRDefault="00C12DBF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12DBF">
              <w:rPr>
                <w:sz w:val="21"/>
                <w:szCs w:val="21"/>
              </w:rPr>
              <w:t>BTC30</w:t>
            </w:r>
            <w:r w:rsidR="00362AA4">
              <w:rPr>
                <w:sz w:val="21"/>
                <w:szCs w:val="21"/>
              </w:rPr>
              <w:t>0</w:t>
            </w:r>
            <w:r w:rsidRPr="00C12DBF">
              <w:rPr>
                <w:sz w:val="21"/>
                <w:szCs w:val="21"/>
              </w:rPr>
              <w:t>C90012</w:t>
            </w:r>
            <w:r w:rsidR="00917358">
              <w:rPr>
                <w:rFonts w:hint="eastAsia"/>
                <w:sz w:val="21"/>
                <w:szCs w:val="21"/>
              </w:rPr>
              <w:t xml:space="preserve">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r w:rsidR="00102A8A">
              <w:rPr>
                <w:sz w:val="21"/>
                <w:szCs w:val="21"/>
              </w:rPr>
              <w:t xml:space="preserve"> </w:t>
            </w:r>
            <w:r w:rsidR="00330A3E">
              <w:rPr>
                <w:sz w:val="21"/>
                <w:szCs w:val="21"/>
              </w:rPr>
              <w:t>X1</w:t>
            </w:r>
          </w:p>
        </w:tc>
      </w:tr>
    </w:tbl>
    <w:p w14:paraId="30AD857D" w14:textId="77777777" w:rsidR="00EE32B1" w:rsidRPr="004E587A" w:rsidRDefault="00EE32B1" w:rsidP="00EE32B1">
      <w:pPr>
        <w:pStyle w:val="2"/>
        <w:spacing w:before="0" w:after="0" w:line="360" w:lineRule="auto"/>
      </w:pPr>
    </w:p>
    <w:bookmarkEnd w:id="0"/>
    <w:p w14:paraId="0BE6EC3F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7D9A651D" w14:textId="77777777" w:rsidR="007B7EFD" w:rsidRDefault="007B7EFD" w:rsidP="00EE32B1">
      <w:pPr>
        <w:pStyle w:val="2"/>
        <w:spacing w:before="0" w:after="0" w:line="360" w:lineRule="auto"/>
        <w:rPr>
          <w:sz w:val="21"/>
          <w:szCs w:val="21"/>
        </w:rPr>
      </w:pPr>
    </w:p>
    <w:p w14:paraId="25DDAC61" w14:textId="2726064B" w:rsidR="00EE32B1" w:rsidRDefault="007B7EFD" w:rsidP="00EE32B1">
      <w:pPr>
        <w:pStyle w:val="2"/>
        <w:spacing w:before="0" w:after="0" w:line="360" w:lineRule="auto"/>
        <w:rPr>
          <w:sz w:val="21"/>
          <w:szCs w:val="21"/>
        </w:rPr>
      </w:pPr>
      <w:proofErr w:type="gramStart"/>
      <w:r>
        <w:rPr>
          <w:sz w:val="21"/>
          <w:szCs w:val="21"/>
        </w:rPr>
        <w:t>.</w:t>
      </w:r>
      <w:r w:rsidR="00EE32B1" w:rsidRPr="006E1B59">
        <w:rPr>
          <w:sz w:val="21"/>
          <w:szCs w:val="21"/>
        </w:rPr>
        <w:t>Weight</w:t>
      </w:r>
      <w:proofErr w:type="gramEnd"/>
      <w:r w:rsidR="00EE32B1">
        <w:rPr>
          <w:rFonts w:hint="eastAsia"/>
          <w:sz w:val="21"/>
          <w:szCs w:val="21"/>
        </w:rPr>
        <w:t xml:space="preserve">: </w:t>
      </w:r>
      <w:r w:rsidR="00EE32B1">
        <w:rPr>
          <w:sz w:val="21"/>
          <w:szCs w:val="21"/>
        </w:rPr>
        <w:t xml:space="preserve"> 0</w:t>
      </w:r>
      <w:r w:rsidR="00EE32B1"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B00E29">
        <w:rPr>
          <w:rFonts w:hint="eastAsia"/>
          <w:sz w:val="21"/>
          <w:szCs w:val="21"/>
        </w:rPr>
        <w:t>8</w:t>
      </w:r>
      <w:r w:rsidR="00EE32B1" w:rsidRPr="006E1B59">
        <w:rPr>
          <w:sz w:val="21"/>
          <w:szCs w:val="21"/>
        </w:rPr>
        <w:t xml:space="preserve"> g</w:t>
      </w:r>
    </w:p>
    <w:p w14:paraId="442ACB12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38BD5678" w14:textId="15F2B583" w:rsidR="00B00E29" w:rsidRDefault="00062529" w:rsidP="00330A3E">
      <w:pPr>
        <w:ind w:firstLineChars="0" w:firstLine="0"/>
        <w:jc w:val="center"/>
        <w:rPr>
          <w:rFonts w:ascii="Arial" w:eastAsia="黑体" w:hAnsi="Arial"/>
          <w:noProof/>
          <w:szCs w:val="21"/>
        </w:rPr>
      </w:pPr>
      <w:r>
        <w:rPr>
          <w:noProof/>
        </w:rPr>
        <w:drawing>
          <wp:inline distT="0" distB="0" distL="0" distR="0" wp14:anchorId="1B2A29B3" wp14:editId="6377EF16">
            <wp:extent cx="4206240" cy="300918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4458" cy="301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B06C5" w14:textId="77777777"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69D4DA80" w14:textId="77777777"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t>Features&amp;Benefits</w:t>
      </w:r>
      <w:proofErr w:type="spellEnd"/>
    </w:p>
    <w:p w14:paraId="25CF6281" w14:textId="1A5B3398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headset applications</w:t>
      </w:r>
    </w:p>
    <w:p w14:paraId="2002A7F6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14:paraId="20F24B95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14:paraId="614AF166" w14:textId="36462C8A" w:rsidR="00EE32B1" w:rsidRPr="009628DC" w:rsidRDefault="00EE32B1" w:rsidP="009628DC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  <w:bookmarkEnd w:id="2"/>
      <w:bookmarkEnd w:id="3"/>
      <w:bookmarkEnd w:id="4"/>
    </w:p>
    <w:p w14:paraId="131BBD89" w14:textId="77777777" w:rsidR="00EE32B1" w:rsidRDefault="00EE32B1" w:rsidP="00EE32B1">
      <w:pPr>
        <w:pStyle w:val="a9"/>
        <w:ind w:firstLineChars="0" w:firstLine="0"/>
      </w:pPr>
    </w:p>
    <w:p w14:paraId="2A42DE54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lastRenderedPageBreak/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625800C6" w14:textId="77777777" w:rsidR="00EE32B1" w:rsidRDefault="00EE32B1" w:rsidP="00EE32B1">
      <w:pPr>
        <w:pStyle w:val="2"/>
      </w:pPr>
      <w:r>
        <w:rPr>
          <w:rFonts w:hint="eastAsia"/>
        </w:rPr>
        <w:t>Test condition</w:t>
      </w:r>
    </w:p>
    <w:p w14:paraId="652297F9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14:paraId="7B2D28CF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14:paraId="0E8388FC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F961DE">
        <w:rPr>
          <w:rFonts w:hint="eastAsia"/>
          <w:sz w:val="21"/>
          <w:szCs w:val="21"/>
        </w:rPr>
        <w:t>094</w:t>
      </w:r>
      <w:r w:rsidRPr="00EE32B1">
        <w:rPr>
          <w:sz w:val="21"/>
          <w:szCs w:val="21"/>
        </w:rPr>
        <w:t>V RMS</w:t>
      </w:r>
    </w:p>
    <w:p w14:paraId="672AE1B8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14:paraId="73223631" w14:textId="77777777"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EE32B1" w14:paraId="0FFF7E0B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285FAA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8ED8E1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C70F5C0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0BF16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14:paraId="71F15ECD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79337AC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45CBACD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14:paraId="31B33290" w14:textId="77777777" w:rsidR="00EE32B1" w:rsidRPr="00EE32B1" w:rsidRDefault="00F961D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</w:p>
        </w:tc>
        <w:tc>
          <w:tcPr>
            <w:tcW w:w="1559" w:type="dxa"/>
            <w:vAlign w:val="center"/>
          </w:tcPr>
          <w:p w14:paraId="42A79275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AA6BA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4D00444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3CEDCF3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1FF477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9669838" w14:textId="77777777" w:rsidR="00EE32B1" w:rsidRPr="002773D6" w:rsidRDefault="00F961D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</w:p>
        </w:tc>
        <w:tc>
          <w:tcPr>
            <w:tcW w:w="1559" w:type="dxa"/>
            <w:vAlign w:val="center"/>
          </w:tcPr>
          <w:p w14:paraId="6FEA8850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C5B8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9836823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B405D59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F4A057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65C04972" w14:textId="77777777" w:rsidR="00EE32B1" w:rsidRPr="002773D6" w:rsidRDefault="00F961DE" w:rsidP="00F156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94.5</w:t>
            </w:r>
          </w:p>
        </w:tc>
        <w:tc>
          <w:tcPr>
            <w:tcW w:w="1559" w:type="dxa"/>
            <w:vAlign w:val="center"/>
          </w:tcPr>
          <w:p w14:paraId="1CCE827E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0DAB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0499902B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13ECF66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14:paraId="61A736DF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66F0F967" w14:textId="44D7DBF6" w:rsidR="00EE32B1" w:rsidRPr="00EE32B1" w:rsidRDefault="00330A3E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4500</w:t>
            </w:r>
          </w:p>
        </w:tc>
        <w:tc>
          <w:tcPr>
            <w:tcW w:w="1559" w:type="dxa"/>
            <w:vAlign w:val="center"/>
          </w:tcPr>
          <w:p w14:paraId="459CDB67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99E958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1E4156C1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23C61C5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17F731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1703AB7" w14:textId="7BA5C84F" w:rsidR="00EE32B1" w:rsidRPr="002773D6" w:rsidRDefault="00330A3E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14:paraId="498938C6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3E9E9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1136EBE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BA9EC0D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14:paraId="50D1829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108AD855" w14:textId="77777777" w:rsidR="00EE32B1" w:rsidRPr="00EE32B1" w:rsidRDefault="004D71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71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3999FEAF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C563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CA92D69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18C39CD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B9251F4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75EC760" w14:textId="55273186" w:rsidR="00EE32B1" w:rsidRPr="002773D6" w:rsidRDefault="00F961DE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113</w:t>
            </w:r>
            <w:r w:rsidR="00330A3E">
              <w:rPr>
                <w:rFonts w:ascii="Arial" w:hAnsi="Arial" w:cs="Arial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5A135729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039CF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E9B29B9" w14:textId="77777777" w:rsidR="00EE32B1" w:rsidRDefault="00EE32B1" w:rsidP="00EE32B1"/>
    <w:p w14:paraId="619C8455" w14:textId="77777777"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EE32B1" w:rsidRPr="0027745C" w14:paraId="2BE91D03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C8DA0D2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705F805D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CC5517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14:paraId="151F1081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90AC4C6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14:paraId="1D2B9AC0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14:paraId="2CDC81C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6B9AD1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14:paraId="358A312B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3C8F0C4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EC9691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14:paraId="7FD27C8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9008F67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59373FA" w14:textId="77777777" w:rsidR="00EE32B1" w:rsidRPr="000500DF" w:rsidRDefault="00EE32B1" w:rsidP="00EE32B1"/>
    <w:p w14:paraId="34D543F1" w14:textId="77777777" w:rsidR="00EE32B1" w:rsidRDefault="00EE32B1" w:rsidP="00EE32B1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27745C" w14:paraId="4FC3F0B0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49C53C8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C471AB1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3ED7B5AB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131E4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14:paraId="161F348A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AF5695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14:paraId="23D689BE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86F09C6" w14:textId="77777777" w:rsidR="00EF0A8F" w:rsidRPr="00EF0A8F" w:rsidRDefault="00EF0A8F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0018FC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56D6E345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D9AF1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47C640E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14:paraId="462F5F89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270D69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5DE57E87" w14:textId="37939E7E" w:rsidR="00EF0A8F" w:rsidRPr="00383783" w:rsidRDefault="00EF0A8F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0018FC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330A3E"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4833DDC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0FCBC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92317E4" w14:textId="77777777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31749EC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14:paraId="6F7BBE9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Pr="00EF0A8F">
              <w:rPr>
                <w:rFonts w:ascii="Arial" w:hAnsi="Arial" w:cs="Arial"/>
                <w:sz w:val="20"/>
                <w:szCs w:val="21"/>
              </w:rPr>
              <w:t>.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794BC19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4E4E6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258686F" w14:textId="77777777" w:rsidR="00EE32B1" w:rsidRDefault="00EE32B1" w:rsidP="00EE32B1"/>
    <w:p w14:paraId="04AB45AA" w14:textId="77777777" w:rsidR="00EE32B1" w:rsidRDefault="00EE32B1" w:rsidP="00EE32B1">
      <w:pPr>
        <w:pStyle w:val="2"/>
      </w:pPr>
      <w:r>
        <w:rPr>
          <w:rFonts w:hint="eastAsia"/>
        </w:rPr>
        <w:lastRenderedPageBreak/>
        <w:t>Nominal Frequency Response Curve</w:t>
      </w:r>
    </w:p>
    <w:p w14:paraId="399C4E58" w14:textId="6578BEB1" w:rsidR="00EE32B1" w:rsidRDefault="00346865" w:rsidP="00BD1786">
      <w:pPr>
        <w:ind w:firstLineChars="0" w:firstLine="0"/>
      </w:pPr>
      <w:r>
        <w:rPr>
          <w:noProof/>
        </w:rPr>
        <w:drawing>
          <wp:inline distT="0" distB="0" distL="0" distR="0" wp14:anchorId="1A521405" wp14:editId="2D12243A">
            <wp:extent cx="5727700" cy="2660650"/>
            <wp:effectExtent l="0" t="0" r="0" b="0"/>
            <wp:docPr id="3" name="图表 3">
              <a:extLst xmlns:a="http://schemas.openxmlformats.org/drawingml/2006/main">
                <a:ext uri="{FF2B5EF4-FFF2-40B4-BE49-F238E27FC236}">
                  <a16:creationId xmlns:a16="http://schemas.microsoft.com/office/drawing/2014/main" id="{10803755-5F22-4354-BC43-08BDC4F5585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4386D7B" w14:textId="7DF60E2C" w:rsidR="00346865" w:rsidRDefault="00346865" w:rsidP="00BD1786">
      <w:pPr>
        <w:ind w:firstLineChars="0" w:firstLine="0"/>
      </w:pPr>
    </w:p>
    <w:p w14:paraId="638AA040" w14:textId="1D624588" w:rsidR="00346865" w:rsidRDefault="00346865" w:rsidP="00BD1786">
      <w:pPr>
        <w:ind w:firstLineChars="0" w:firstLine="0"/>
      </w:pPr>
      <w:r>
        <w:rPr>
          <w:noProof/>
        </w:rPr>
        <w:drawing>
          <wp:inline distT="0" distB="0" distL="0" distR="0" wp14:anchorId="5E123C36" wp14:editId="1EE74B3F">
            <wp:extent cx="5727700" cy="2575560"/>
            <wp:effectExtent l="0" t="0" r="0" b="0"/>
            <wp:docPr id="7" name="图表 7">
              <a:extLst xmlns:a="http://schemas.openxmlformats.org/drawingml/2006/main">
                <a:ext uri="{FF2B5EF4-FFF2-40B4-BE49-F238E27FC236}">
                  <a16:creationId xmlns:a16="http://schemas.microsoft.com/office/drawing/2014/main" id="{B044EF77-D026-4721-9518-6E0914FD41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7659AA" w14:textId="77777777" w:rsidR="00B00E29" w:rsidRPr="003C79B4" w:rsidRDefault="00B00E29" w:rsidP="00BD1786">
      <w:pPr>
        <w:ind w:firstLineChars="0" w:firstLine="0"/>
      </w:pPr>
    </w:p>
    <w:p w14:paraId="235AA47A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6764AE5D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gram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gram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C822205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14:paraId="0F2006CC" w14:textId="7C23F176" w:rsidR="00EE32B1" w:rsidRPr="00062529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5AB186B1" w14:textId="77777777" w:rsidR="00EE32B1" w:rsidRPr="00737C6D" w:rsidRDefault="00EE32B1" w:rsidP="00EE32B1">
      <w:pPr>
        <w:ind w:firstLineChars="0" w:firstLine="0"/>
      </w:pPr>
    </w:p>
    <w:p w14:paraId="6789122F" w14:textId="77777777" w:rsidR="00EE32B1" w:rsidRPr="00FD5E17" w:rsidRDefault="00EE32B1" w:rsidP="00EE32B1"/>
    <w:p w14:paraId="108B85C5" w14:textId="77777777"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182DD" w14:textId="77777777" w:rsidR="00703C4F" w:rsidRDefault="00703C4F" w:rsidP="00CE7056">
      <w:pPr>
        <w:spacing w:line="240" w:lineRule="auto"/>
      </w:pPr>
      <w:r>
        <w:separator/>
      </w:r>
    </w:p>
  </w:endnote>
  <w:endnote w:type="continuationSeparator" w:id="0">
    <w:p w14:paraId="3627726A" w14:textId="77777777" w:rsidR="00703C4F" w:rsidRDefault="00703C4F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633C77" w:rsidRPr="00D757B3" w14:paraId="26619B64" w14:textId="77777777" w:rsidTr="00633C77">
      <w:tc>
        <w:tcPr>
          <w:tcW w:w="1172" w:type="pct"/>
          <w:hideMark/>
        </w:tcPr>
        <w:p w14:paraId="0124815D" w14:textId="77777777"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08379E4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7EE80701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53CF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53CF9" w:rsidRPr="00D757B3">
            <w:rPr>
              <w:rFonts w:hAnsi="宋体" w:cs="Arial" w:hint="eastAsia"/>
            </w:rPr>
            <w:fldChar w:fldCharType="separate"/>
          </w:r>
          <w:r w:rsidR="000074C6">
            <w:rPr>
              <w:rFonts w:hAnsi="宋体" w:cs="Arial"/>
              <w:noProof/>
            </w:rPr>
            <w:t>4</w:t>
          </w:r>
          <w:r w:rsidR="00753CF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="00703C4F">
            <w:fldChar w:fldCharType="begin"/>
          </w:r>
          <w:r w:rsidR="00703C4F">
            <w:instrText xml:space="preserve"> NUMPAGES  \* Arabic  \* MERGEFORMAT </w:instrText>
          </w:r>
          <w:r w:rsidR="00703C4F">
            <w:fldChar w:fldCharType="separate"/>
          </w:r>
          <w:r w:rsidR="000074C6" w:rsidRPr="000074C6">
            <w:rPr>
              <w:rFonts w:hAnsi="宋体" w:cs="Arial"/>
              <w:noProof/>
            </w:rPr>
            <w:t>4</w:t>
          </w:r>
          <w:r w:rsidR="00703C4F">
            <w:rPr>
              <w:rFonts w:hAnsi="宋体" w:cs="Arial"/>
              <w:noProof/>
            </w:rPr>
            <w:fldChar w:fldCharType="end"/>
          </w:r>
        </w:p>
      </w:tc>
    </w:tr>
  </w:tbl>
  <w:p w14:paraId="0992FFB5" w14:textId="77777777" w:rsidR="00633C77" w:rsidRPr="00D757B3" w:rsidRDefault="00633C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FA99" w14:textId="77777777" w:rsidR="00703C4F" w:rsidRDefault="00703C4F" w:rsidP="00CE7056">
      <w:pPr>
        <w:spacing w:line="240" w:lineRule="auto"/>
      </w:pPr>
      <w:r>
        <w:separator/>
      </w:r>
    </w:p>
  </w:footnote>
  <w:footnote w:type="continuationSeparator" w:id="0">
    <w:p w14:paraId="5636760A" w14:textId="77777777" w:rsidR="00703C4F" w:rsidRDefault="00703C4F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633C77" w:rsidRPr="0099077C" w14:paraId="3A1911FB" w14:textId="77777777" w:rsidTr="00633C77">
      <w:trPr>
        <w:cantSplit/>
        <w:trHeight w:hRule="exact" w:val="851"/>
      </w:trPr>
      <w:tc>
        <w:tcPr>
          <w:tcW w:w="1843" w:type="dxa"/>
          <w:vAlign w:val="center"/>
        </w:tcPr>
        <w:p w14:paraId="36F6574F" w14:textId="77777777"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307AE80F" wp14:editId="76254F4D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38053EF" w14:textId="77777777"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0D20B053" w14:textId="401B5C41"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920BB4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14:paraId="6ED39C01" w14:textId="77777777" w:rsidR="00633C77" w:rsidRDefault="0063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2B1"/>
    <w:rsid w:val="000018FC"/>
    <w:rsid w:val="000074C6"/>
    <w:rsid w:val="00012F9F"/>
    <w:rsid w:val="000138EE"/>
    <w:rsid w:val="000603D7"/>
    <w:rsid w:val="00062529"/>
    <w:rsid w:val="00075F86"/>
    <w:rsid w:val="00080DF5"/>
    <w:rsid w:val="000A1384"/>
    <w:rsid w:val="000E52C6"/>
    <w:rsid w:val="000F401E"/>
    <w:rsid w:val="00102A8A"/>
    <w:rsid w:val="00131170"/>
    <w:rsid w:val="00160481"/>
    <w:rsid w:val="00183D2C"/>
    <w:rsid w:val="001D718D"/>
    <w:rsid w:val="001E2C18"/>
    <w:rsid w:val="002273A2"/>
    <w:rsid w:val="00227DA0"/>
    <w:rsid w:val="00230E64"/>
    <w:rsid w:val="002438E7"/>
    <w:rsid w:val="00245360"/>
    <w:rsid w:val="00273DEA"/>
    <w:rsid w:val="0029027A"/>
    <w:rsid w:val="002D44CF"/>
    <w:rsid w:val="002F1E1F"/>
    <w:rsid w:val="00330A3E"/>
    <w:rsid w:val="00333DBD"/>
    <w:rsid w:val="003406E5"/>
    <w:rsid w:val="00346865"/>
    <w:rsid w:val="00362AA4"/>
    <w:rsid w:val="003664F8"/>
    <w:rsid w:val="00382B56"/>
    <w:rsid w:val="0044547D"/>
    <w:rsid w:val="004728E2"/>
    <w:rsid w:val="004A1E14"/>
    <w:rsid w:val="004D71B1"/>
    <w:rsid w:val="00501E62"/>
    <w:rsid w:val="00524CEF"/>
    <w:rsid w:val="0055764A"/>
    <w:rsid w:val="005A18D9"/>
    <w:rsid w:val="005C5D3E"/>
    <w:rsid w:val="00613B76"/>
    <w:rsid w:val="00633C77"/>
    <w:rsid w:val="0067358E"/>
    <w:rsid w:val="00695F4E"/>
    <w:rsid w:val="006A7D0E"/>
    <w:rsid w:val="006B79BB"/>
    <w:rsid w:val="006D2B24"/>
    <w:rsid w:val="006D79A1"/>
    <w:rsid w:val="006D7E98"/>
    <w:rsid w:val="006E6B1B"/>
    <w:rsid w:val="00703C4F"/>
    <w:rsid w:val="00704F80"/>
    <w:rsid w:val="00750310"/>
    <w:rsid w:val="00753CF9"/>
    <w:rsid w:val="007970BB"/>
    <w:rsid w:val="007A2E04"/>
    <w:rsid w:val="007B60F9"/>
    <w:rsid w:val="007B7EFD"/>
    <w:rsid w:val="007C6982"/>
    <w:rsid w:val="00882813"/>
    <w:rsid w:val="00894513"/>
    <w:rsid w:val="008A066E"/>
    <w:rsid w:val="008A1AE7"/>
    <w:rsid w:val="008B16DE"/>
    <w:rsid w:val="008D79F0"/>
    <w:rsid w:val="00917358"/>
    <w:rsid w:val="00920BB4"/>
    <w:rsid w:val="0095057E"/>
    <w:rsid w:val="00960E15"/>
    <w:rsid w:val="009628DC"/>
    <w:rsid w:val="00966C5F"/>
    <w:rsid w:val="00970BB1"/>
    <w:rsid w:val="009A5F9B"/>
    <w:rsid w:val="009B3E10"/>
    <w:rsid w:val="009C6414"/>
    <w:rsid w:val="009E3B27"/>
    <w:rsid w:val="00A16B3E"/>
    <w:rsid w:val="00A71BB2"/>
    <w:rsid w:val="00A80452"/>
    <w:rsid w:val="00AE5173"/>
    <w:rsid w:val="00B00E29"/>
    <w:rsid w:val="00B33319"/>
    <w:rsid w:val="00BD1786"/>
    <w:rsid w:val="00BE0D4F"/>
    <w:rsid w:val="00C12DBF"/>
    <w:rsid w:val="00C27966"/>
    <w:rsid w:val="00C35129"/>
    <w:rsid w:val="00C513EA"/>
    <w:rsid w:val="00C73771"/>
    <w:rsid w:val="00C83743"/>
    <w:rsid w:val="00C904A2"/>
    <w:rsid w:val="00CC1ACF"/>
    <w:rsid w:val="00CE08B7"/>
    <w:rsid w:val="00CE2002"/>
    <w:rsid w:val="00CE5127"/>
    <w:rsid w:val="00CE7056"/>
    <w:rsid w:val="00D30B03"/>
    <w:rsid w:val="00D914D5"/>
    <w:rsid w:val="00DE175E"/>
    <w:rsid w:val="00DE769D"/>
    <w:rsid w:val="00DE79B5"/>
    <w:rsid w:val="00E1379C"/>
    <w:rsid w:val="00E20FE0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6403D"/>
    <w:rsid w:val="00F961DE"/>
    <w:rsid w:val="00FA1042"/>
    <w:rsid w:val="00FB4BE4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53225"/>
  <w15:docId w15:val="{45A1E963-7374-420D-BE93-62E4A761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len.Zhou\Desktop\XM-19012-D03%20(BTC300)REV%20B%20090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len.Zhou\Desktop\XM-19012-D03%20REV%20B%20BTC30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400" b="0" i="0" baseline="0">
                <a:effectLst/>
              </a:rPr>
              <a:t>FR, 711+Φ10*1mm tubing, 94mV</a:t>
            </a:r>
            <a:endParaRPr lang="zh-CN" altLang="zh-CN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response!$A$22</c:f>
              <c:strCache>
                <c:ptCount val="1"/>
                <c:pt idx="0">
                  <c:v>BTC300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response!$B$22:$CP$22</c:f>
              <c:numCache>
                <c:formatCode>General</c:formatCode>
                <c:ptCount val="93"/>
                <c:pt idx="0">
                  <c:v>92.646000000000001</c:v>
                </c:pt>
                <c:pt idx="1">
                  <c:v>92.727499999999992</c:v>
                </c:pt>
                <c:pt idx="2">
                  <c:v>92.805499999999981</c:v>
                </c:pt>
                <c:pt idx="3">
                  <c:v>92.872500000000016</c:v>
                </c:pt>
                <c:pt idx="4">
                  <c:v>92.944500000000005</c:v>
                </c:pt>
                <c:pt idx="5">
                  <c:v>93.010999999999996</c:v>
                </c:pt>
                <c:pt idx="6">
                  <c:v>93.066499999999991</c:v>
                </c:pt>
                <c:pt idx="7">
                  <c:v>93.129499999999993</c:v>
                </c:pt>
                <c:pt idx="8">
                  <c:v>93.183500000000009</c:v>
                </c:pt>
                <c:pt idx="9">
                  <c:v>93.227499999999992</c:v>
                </c:pt>
                <c:pt idx="10">
                  <c:v>93.266000000000005</c:v>
                </c:pt>
                <c:pt idx="11">
                  <c:v>93.296500000000009</c:v>
                </c:pt>
                <c:pt idx="12">
                  <c:v>93.324500000000015</c:v>
                </c:pt>
                <c:pt idx="13">
                  <c:v>93.352000000000004</c:v>
                </c:pt>
                <c:pt idx="14">
                  <c:v>93.374499999999998</c:v>
                </c:pt>
                <c:pt idx="15">
                  <c:v>93.392499999999998</c:v>
                </c:pt>
                <c:pt idx="16">
                  <c:v>93.408499999999975</c:v>
                </c:pt>
                <c:pt idx="17">
                  <c:v>93.42349999999999</c:v>
                </c:pt>
                <c:pt idx="18">
                  <c:v>93.432999999999993</c:v>
                </c:pt>
                <c:pt idx="19">
                  <c:v>93.444999999999979</c:v>
                </c:pt>
                <c:pt idx="20">
                  <c:v>93.447999999999979</c:v>
                </c:pt>
                <c:pt idx="21">
                  <c:v>93.449499999999986</c:v>
                </c:pt>
                <c:pt idx="22">
                  <c:v>93.448499999999996</c:v>
                </c:pt>
                <c:pt idx="23">
                  <c:v>93.443999999999988</c:v>
                </c:pt>
                <c:pt idx="24">
                  <c:v>93.438500000000005</c:v>
                </c:pt>
                <c:pt idx="25">
                  <c:v>93.428000000000011</c:v>
                </c:pt>
                <c:pt idx="26">
                  <c:v>93.414000000000001</c:v>
                </c:pt>
                <c:pt idx="27">
                  <c:v>93.402000000000001</c:v>
                </c:pt>
                <c:pt idx="28">
                  <c:v>93.387500000000017</c:v>
                </c:pt>
                <c:pt idx="29">
                  <c:v>93.373999999999995</c:v>
                </c:pt>
                <c:pt idx="30">
                  <c:v>93.358500000000006</c:v>
                </c:pt>
                <c:pt idx="31">
                  <c:v>93.341500000000011</c:v>
                </c:pt>
                <c:pt idx="32">
                  <c:v>93.337500000000006</c:v>
                </c:pt>
                <c:pt idx="33">
                  <c:v>93.342500000000001</c:v>
                </c:pt>
                <c:pt idx="34">
                  <c:v>93.364000000000004</c:v>
                </c:pt>
                <c:pt idx="35">
                  <c:v>93.411499999999975</c:v>
                </c:pt>
                <c:pt idx="36">
                  <c:v>93.515500000000003</c:v>
                </c:pt>
                <c:pt idx="37">
                  <c:v>93.682999999999993</c:v>
                </c:pt>
                <c:pt idx="38">
                  <c:v>93.923999999999992</c:v>
                </c:pt>
                <c:pt idx="39">
                  <c:v>94.241000000000014</c:v>
                </c:pt>
                <c:pt idx="40">
                  <c:v>94.622</c:v>
                </c:pt>
                <c:pt idx="41">
                  <c:v>95.133499999999998</c:v>
                </c:pt>
                <c:pt idx="42">
                  <c:v>95.659000000000006</c:v>
                </c:pt>
                <c:pt idx="43">
                  <c:v>96.150499999999994</c:v>
                </c:pt>
                <c:pt idx="44">
                  <c:v>96.636499999999998</c:v>
                </c:pt>
                <c:pt idx="45">
                  <c:v>97.012999999999991</c:v>
                </c:pt>
                <c:pt idx="46">
                  <c:v>97.326999999999998</c:v>
                </c:pt>
                <c:pt idx="47">
                  <c:v>97.599500000000006</c:v>
                </c:pt>
                <c:pt idx="48">
                  <c:v>97.8035</c:v>
                </c:pt>
                <c:pt idx="49">
                  <c:v>97.981499999999983</c:v>
                </c:pt>
                <c:pt idx="50">
                  <c:v>98.163500000000028</c:v>
                </c:pt>
                <c:pt idx="51">
                  <c:v>98.367999999999981</c:v>
                </c:pt>
                <c:pt idx="52">
                  <c:v>98.59899999999999</c:v>
                </c:pt>
                <c:pt idx="53">
                  <c:v>98.923000000000016</c:v>
                </c:pt>
                <c:pt idx="54">
                  <c:v>99.297500000000014</c:v>
                </c:pt>
                <c:pt idx="55">
                  <c:v>99.724999999999994</c:v>
                </c:pt>
                <c:pt idx="56">
                  <c:v>100.29650000000001</c:v>
                </c:pt>
                <c:pt idx="57">
                  <c:v>100.99549999999999</c:v>
                </c:pt>
                <c:pt idx="58">
                  <c:v>101.786</c:v>
                </c:pt>
                <c:pt idx="59">
                  <c:v>102.99300000000001</c:v>
                </c:pt>
                <c:pt idx="60">
                  <c:v>104.023</c:v>
                </c:pt>
                <c:pt idx="61">
                  <c:v>105.58149999999998</c:v>
                </c:pt>
                <c:pt idx="62">
                  <c:v>107.39449999999999</c:v>
                </c:pt>
                <c:pt idx="63">
                  <c:v>109.52699999999997</c:v>
                </c:pt>
                <c:pt idx="64">
                  <c:v>112.70400000000002</c:v>
                </c:pt>
                <c:pt idx="65">
                  <c:v>115.90049999999999</c:v>
                </c:pt>
                <c:pt idx="66">
                  <c:v>116.67999999999999</c:v>
                </c:pt>
                <c:pt idx="67">
                  <c:v>114.5445</c:v>
                </c:pt>
                <c:pt idx="68">
                  <c:v>112.18899999999999</c:v>
                </c:pt>
                <c:pt idx="69">
                  <c:v>110.14149999999999</c:v>
                </c:pt>
                <c:pt idx="70">
                  <c:v>108.94300000000001</c:v>
                </c:pt>
                <c:pt idx="71">
                  <c:v>108.49550000000002</c:v>
                </c:pt>
                <c:pt idx="72">
                  <c:v>109.02000000000001</c:v>
                </c:pt>
                <c:pt idx="73">
                  <c:v>111.04400000000001</c:v>
                </c:pt>
                <c:pt idx="74">
                  <c:v>113.58599999999998</c:v>
                </c:pt>
                <c:pt idx="75">
                  <c:v>110.27200000000001</c:v>
                </c:pt>
                <c:pt idx="76">
                  <c:v>103.846</c:v>
                </c:pt>
                <c:pt idx="77">
                  <c:v>99.367500000000007</c:v>
                </c:pt>
                <c:pt idx="78">
                  <c:v>96.223500000000001</c:v>
                </c:pt>
                <c:pt idx="79">
                  <c:v>93.986500000000007</c:v>
                </c:pt>
                <c:pt idx="80">
                  <c:v>92.418499999999995</c:v>
                </c:pt>
                <c:pt idx="81">
                  <c:v>91.287000000000006</c:v>
                </c:pt>
                <c:pt idx="82">
                  <c:v>91.064999999999984</c:v>
                </c:pt>
                <c:pt idx="83">
                  <c:v>91.655999999999992</c:v>
                </c:pt>
                <c:pt idx="84">
                  <c:v>93.728000000000023</c:v>
                </c:pt>
                <c:pt idx="85">
                  <c:v>97.563999999999993</c:v>
                </c:pt>
                <c:pt idx="86">
                  <c:v>104.12349999999999</c:v>
                </c:pt>
                <c:pt idx="87">
                  <c:v>100.27699999999997</c:v>
                </c:pt>
                <c:pt idx="88">
                  <c:v>96.8215</c:v>
                </c:pt>
                <c:pt idx="89">
                  <c:v>89.392000000000024</c:v>
                </c:pt>
                <c:pt idx="90">
                  <c:v>82.715500000000006</c:v>
                </c:pt>
                <c:pt idx="91">
                  <c:v>79.212999999999994</c:v>
                </c:pt>
                <c:pt idx="92">
                  <c:v>78.627499999999984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607-437D-9182-549ED1155F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7268751"/>
        <c:axId val="1399401823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response!$A$23</c15:sqref>
                        </c15:formulaRef>
                      </c:ext>
                    </c:extLst>
                    <c:strCache>
                      <c:ptCount val="1"/>
                      <c:pt idx="0">
                        <c:v>BTC305</c:v>
                      </c:pt>
                    </c:strCache>
                  </c:strRef>
                </c:tx>
                <c:spPr>
                  <a:ln w="19050" cap="rnd">
                    <a:solidFill>
                      <a:schemeClr val="accent2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response!$B$23:$CP$23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93.18</c:v>
                      </c:pt>
                      <c:pt idx="1">
                        <c:v>93.22</c:v>
                      </c:pt>
                      <c:pt idx="2">
                        <c:v>93.25</c:v>
                      </c:pt>
                      <c:pt idx="3">
                        <c:v>93.28</c:v>
                      </c:pt>
                      <c:pt idx="4">
                        <c:v>93.32</c:v>
                      </c:pt>
                      <c:pt idx="5">
                        <c:v>93.34</c:v>
                      </c:pt>
                      <c:pt idx="6">
                        <c:v>93.37</c:v>
                      </c:pt>
                      <c:pt idx="7">
                        <c:v>93.39</c:v>
                      </c:pt>
                      <c:pt idx="8">
                        <c:v>93.41</c:v>
                      </c:pt>
                      <c:pt idx="9">
                        <c:v>93.43</c:v>
                      </c:pt>
                      <c:pt idx="10">
                        <c:v>93.45</c:v>
                      </c:pt>
                      <c:pt idx="11">
                        <c:v>93.46</c:v>
                      </c:pt>
                      <c:pt idx="12">
                        <c:v>93.46</c:v>
                      </c:pt>
                      <c:pt idx="13">
                        <c:v>93.47</c:v>
                      </c:pt>
                      <c:pt idx="14">
                        <c:v>93.48</c:v>
                      </c:pt>
                      <c:pt idx="15">
                        <c:v>93.48</c:v>
                      </c:pt>
                      <c:pt idx="16">
                        <c:v>93.49</c:v>
                      </c:pt>
                      <c:pt idx="17">
                        <c:v>93.49</c:v>
                      </c:pt>
                      <c:pt idx="18">
                        <c:v>93.49</c:v>
                      </c:pt>
                      <c:pt idx="19">
                        <c:v>93.49</c:v>
                      </c:pt>
                      <c:pt idx="20">
                        <c:v>93.49</c:v>
                      </c:pt>
                      <c:pt idx="21">
                        <c:v>93.48</c:v>
                      </c:pt>
                      <c:pt idx="22">
                        <c:v>93.47</c:v>
                      </c:pt>
                      <c:pt idx="23">
                        <c:v>93.46</c:v>
                      </c:pt>
                      <c:pt idx="24">
                        <c:v>93.45</c:v>
                      </c:pt>
                      <c:pt idx="25">
                        <c:v>93.44</c:v>
                      </c:pt>
                      <c:pt idx="26">
                        <c:v>93.43</c:v>
                      </c:pt>
                      <c:pt idx="27">
                        <c:v>93.41</c:v>
                      </c:pt>
                      <c:pt idx="28">
                        <c:v>93.39</c:v>
                      </c:pt>
                      <c:pt idx="29">
                        <c:v>93.38</c:v>
                      </c:pt>
                      <c:pt idx="30">
                        <c:v>93.36</c:v>
                      </c:pt>
                      <c:pt idx="31">
                        <c:v>93.35</c:v>
                      </c:pt>
                      <c:pt idx="32">
                        <c:v>93.35</c:v>
                      </c:pt>
                      <c:pt idx="33">
                        <c:v>93.35</c:v>
                      </c:pt>
                      <c:pt idx="34">
                        <c:v>93.38</c:v>
                      </c:pt>
                      <c:pt idx="35">
                        <c:v>93.43</c:v>
                      </c:pt>
                      <c:pt idx="36">
                        <c:v>93.55</c:v>
                      </c:pt>
                      <c:pt idx="37">
                        <c:v>93.73</c:v>
                      </c:pt>
                      <c:pt idx="38">
                        <c:v>93.98</c:v>
                      </c:pt>
                      <c:pt idx="39">
                        <c:v>94.3</c:v>
                      </c:pt>
                      <c:pt idx="40">
                        <c:v>94.7</c:v>
                      </c:pt>
                      <c:pt idx="41">
                        <c:v>95.22</c:v>
                      </c:pt>
                      <c:pt idx="42">
                        <c:v>95.76</c:v>
                      </c:pt>
                      <c:pt idx="43">
                        <c:v>96.27</c:v>
                      </c:pt>
                      <c:pt idx="44">
                        <c:v>96.77</c:v>
                      </c:pt>
                      <c:pt idx="45">
                        <c:v>97.18</c:v>
                      </c:pt>
                      <c:pt idx="46">
                        <c:v>97.51</c:v>
                      </c:pt>
                      <c:pt idx="47">
                        <c:v>97.82</c:v>
                      </c:pt>
                      <c:pt idx="48">
                        <c:v>98.06</c:v>
                      </c:pt>
                      <c:pt idx="49">
                        <c:v>98.28</c:v>
                      </c:pt>
                      <c:pt idx="50">
                        <c:v>98.5</c:v>
                      </c:pt>
                      <c:pt idx="51">
                        <c:v>98.75</c:v>
                      </c:pt>
                      <c:pt idx="52">
                        <c:v>99.02</c:v>
                      </c:pt>
                      <c:pt idx="53">
                        <c:v>99.41</c:v>
                      </c:pt>
                      <c:pt idx="54">
                        <c:v>99.85</c:v>
                      </c:pt>
                      <c:pt idx="55">
                        <c:v>100.35</c:v>
                      </c:pt>
                      <c:pt idx="56">
                        <c:v>101.02</c:v>
                      </c:pt>
                      <c:pt idx="57">
                        <c:v>101.83</c:v>
                      </c:pt>
                      <c:pt idx="58">
                        <c:v>102.75</c:v>
                      </c:pt>
                      <c:pt idx="59">
                        <c:v>104.17</c:v>
                      </c:pt>
                      <c:pt idx="60">
                        <c:v>105.39</c:v>
                      </c:pt>
                      <c:pt idx="61">
                        <c:v>107.26</c:v>
                      </c:pt>
                      <c:pt idx="62">
                        <c:v>109.45</c:v>
                      </c:pt>
                      <c:pt idx="63">
                        <c:v>111.97</c:v>
                      </c:pt>
                      <c:pt idx="64">
                        <c:v>114.95</c:v>
                      </c:pt>
                      <c:pt idx="65">
                        <c:v>115.5</c:v>
                      </c:pt>
                      <c:pt idx="66">
                        <c:v>113.3</c:v>
                      </c:pt>
                      <c:pt idx="67">
                        <c:v>110.91</c:v>
                      </c:pt>
                      <c:pt idx="68">
                        <c:v>109.1</c:v>
                      </c:pt>
                      <c:pt idx="69">
                        <c:v>107.63</c:v>
                      </c:pt>
                      <c:pt idx="70">
                        <c:v>106.83</c:v>
                      </c:pt>
                      <c:pt idx="71">
                        <c:v>106.72</c:v>
                      </c:pt>
                      <c:pt idx="72">
                        <c:v>107.4</c:v>
                      </c:pt>
                      <c:pt idx="73">
                        <c:v>109.58</c:v>
                      </c:pt>
                      <c:pt idx="74">
                        <c:v>112.82</c:v>
                      </c:pt>
                      <c:pt idx="75">
                        <c:v>110.52</c:v>
                      </c:pt>
                      <c:pt idx="76">
                        <c:v>103.91</c:v>
                      </c:pt>
                      <c:pt idx="77">
                        <c:v>99.43</c:v>
                      </c:pt>
                      <c:pt idx="78">
                        <c:v>96.39</c:v>
                      </c:pt>
                      <c:pt idx="79">
                        <c:v>94.34</c:v>
                      </c:pt>
                      <c:pt idx="80">
                        <c:v>93.03</c:v>
                      </c:pt>
                      <c:pt idx="81">
                        <c:v>92.31</c:v>
                      </c:pt>
                      <c:pt idx="82">
                        <c:v>92.61</c:v>
                      </c:pt>
                      <c:pt idx="83">
                        <c:v>93.9</c:v>
                      </c:pt>
                      <c:pt idx="84">
                        <c:v>96.93</c:v>
                      </c:pt>
                      <c:pt idx="85">
                        <c:v>102.04</c:v>
                      </c:pt>
                      <c:pt idx="86">
                        <c:v>106.38</c:v>
                      </c:pt>
                      <c:pt idx="87">
                        <c:v>98.55</c:v>
                      </c:pt>
                      <c:pt idx="88">
                        <c:v>89.95</c:v>
                      </c:pt>
                      <c:pt idx="89">
                        <c:v>82.96</c:v>
                      </c:pt>
                      <c:pt idx="90">
                        <c:v>78.98</c:v>
                      </c:pt>
                      <c:pt idx="91">
                        <c:v>78.38</c:v>
                      </c:pt>
                      <c:pt idx="92">
                        <c:v>80.040000000000006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1-6607-437D-9182-549ED1155F93}"/>
                  </c:ext>
                </c:extLst>
              </c15:ser>
            </c15:filteredScatterSeries>
          </c:ext>
        </c:extLst>
      </c:scatterChart>
      <c:valAx>
        <c:axId val="1487268751"/>
        <c:scaling>
          <c:logBase val="10"/>
          <c:orientation val="minMax"/>
          <c:max val="20000"/>
          <c:min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Frequency[Hz]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99401823"/>
        <c:crosses val="autoZero"/>
        <c:crossBetween val="midCat"/>
      </c:valAx>
      <c:valAx>
        <c:axId val="1399401823"/>
        <c:scaling>
          <c:orientation val="minMax"/>
          <c:min val="7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dB</a:t>
                </a:r>
                <a:r>
                  <a:rPr lang="en-US" altLang="zh-CN" baseline="0"/>
                  <a:t> SPL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4872687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400" b="0" i="0" baseline="0">
                <a:effectLst/>
              </a:rPr>
              <a:t>FR, 711+DB2012, 94mV</a:t>
            </a:r>
            <a:endParaRPr lang="zh-CN" altLang="zh-CN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response!$A$8</c:f>
              <c:strCache>
                <c:ptCount val="1"/>
                <c:pt idx="0">
                  <c:v>6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response!$B$2:$CR$2</c:f>
              <c:numCache>
                <c:formatCode>General</c:formatCode>
                <c:ptCount val="95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response!$B$8:$CR$8</c:f>
              <c:numCache>
                <c:formatCode>General</c:formatCode>
                <c:ptCount val="95"/>
                <c:pt idx="0">
                  <c:v>87.58</c:v>
                </c:pt>
                <c:pt idx="1">
                  <c:v>87.68</c:v>
                </c:pt>
                <c:pt idx="2">
                  <c:v>87.79</c:v>
                </c:pt>
                <c:pt idx="3">
                  <c:v>87.89</c:v>
                </c:pt>
                <c:pt idx="4">
                  <c:v>87.96</c:v>
                </c:pt>
                <c:pt idx="5">
                  <c:v>88.05</c:v>
                </c:pt>
                <c:pt idx="6">
                  <c:v>88.13</c:v>
                </c:pt>
                <c:pt idx="7">
                  <c:v>88.21</c:v>
                </c:pt>
                <c:pt idx="8">
                  <c:v>88.29</c:v>
                </c:pt>
                <c:pt idx="9">
                  <c:v>88.34</c:v>
                </c:pt>
                <c:pt idx="10">
                  <c:v>88.39</c:v>
                </c:pt>
                <c:pt idx="11">
                  <c:v>88.43</c:v>
                </c:pt>
                <c:pt idx="12">
                  <c:v>88.46</c:v>
                </c:pt>
                <c:pt idx="13">
                  <c:v>88.51</c:v>
                </c:pt>
                <c:pt idx="14">
                  <c:v>88.53</c:v>
                </c:pt>
                <c:pt idx="15">
                  <c:v>88.56</c:v>
                </c:pt>
                <c:pt idx="16">
                  <c:v>88.59</c:v>
                </c:pt>
                <c:pt idx="17">
                  <c:v>88.62</c:v>
                </c:pt>
                <c:pt idx="18">
                  <c:v>88.63</c:v>
                </c:pt>
                <c:pt idx="19">
                  <c:v>88.65</c:v>
                </c:pt>
                <c:pt idx="20">
                  <c:v>88.67</c:v>
                </c:pt>
                <c:pt idx="21">
                  <c:v>88.68</c:v>
                </c:pt>
                <c:pt idx="22">
                  <c:v>88.68</c:v>
                </c:pt>
                <c:pt idx="23">
                  <c:v>88.69</c:v>
                </c:pt>
                <c:pt idx="24">
                  <c:v>88.7</c:v>
                </c:pt>
                <c:pt idx="25">
                  <c:v>88.7</c:v>
                </c:pt>
                <c:pt idx="26">
                  <c:v>88.71</c:v>
                </c:pt>
                <c:pt idx="27">
                  <c:v>88.7</c:v>
                </c:pt>
                <c:pt idx="28">
                  <c:v>88.7</c:v>
                </c:pt>
                <c:pt idx="29">
                  <c:v>88.71</c:v>
                </c:pt>
                <c:pt idx="30">
                  <c:v>88.7</c:v>
                </c:pt>
                <c:pt idx="31">
                  <c:v>88.71</c:v>
                </c:pt>
                <c:pt idx="32">
                  <c:v>88.71</c:v>
                </c:pt>
                <c:pt idx="33">
                  <c:v>88.74</c:v>
                </c:pt>
                <c:pt idx="34">
                  <c:v>88.77</c:v>
                </c:pt>
                <c:pt idx="35">
                  <c:v>88.82</c:v>
                </c:pt>
                <c:pt idx="36">
                  <c:v>88.93</c:v>
                </c:pt>
                <c:pt idx="37">
                  <c:v>89.07</c:v>
                </c:pt>
                <c:pt idx="38">
                  <c:v>89.25</c:v>
                </c:pt>
                <c:pt idx="39">
                  <c:v>89.48</c:v>
                </c:pt>
                <c:pt idx="40">
                  <c:v>89.73</c:v>
                </c:pt>
                <c:pt idx="41">
                  <c:v>90.04</c:v>
                </c:pt>
                <c:pt idx="42">
                  <c:v>90.33</c:v>
                </c:pt>
                <c:pt idx="43">
                  <c:v>90.58</c:v>
                </c:pt>
                <c:pt idx="44">
                  <c:v>90.81</c:v>
                </c:pt>
                <c:pt idx="45">
                  <c:v>90.98</c:v>
                </c:pt>
                <c:pt idx="46">
                  <c:v>91.11</c:v>
                </c:pt>
                <c:pt idx="47">
                  <c:v>91.24</c:v>
                </c:pt>
                <c:pt idx="48">
                  <c:v>91.35</c:v>
                </c:pt>
                <c:pt idx="49">
                  <c:v>91.47</c:v>
                </c:pt>
                <c:pt idx="50">
                  <c:v>91.61</c:v>
                </c:pt>
                <c:pt idx="51">
                  <c:v>91.77</c:v>
                </c:pt>
                <c:pt idx="52">
                  <c:v>91.94</c:v>
                </c:pt>
                <c:pt idx="53">
                  <c:v>92.2</c:v>
                </c:pt>
                <c:pt idx="54">
                  <c:v>92.49</c:v>
                </c:pt>
                <c:pt idx="55">
                  <c:v>92.81</c:v>
                </c:pt>
                <c:pt idx="56">
                  <c:v>93.23</c:v>
                </c:pt>
                <c:pt idx="57">
                  <c:v>93.74</c:v>
                </c:pt>
                <c:pt idx="58">
                  <c:v>94.3</c:v>
                </c:pt>
                <c:pt idx="59">
                  <c:v>95.16</c:v>
                </c:pt>
                <c:pt idx="60">
                  <c:v>95.88</c:v>
                </c:pt>
                <c:pt idx="61">
                  <c:v>96.95</c:v>
                </c:pt>
                <c:pt idx="62">
                  <c:v>98.19</c:v>
                </c:pt>
                <c:pt idx="63">
                  <c:v>99.65</c:v>
                </c:pt>
                <c:pt idx="64">
                  <c:v>101.88</c:v>
                </c:pt>
                <c:pt idx="65">
                  <c:v>104.67</c:v>
                </c:pt>
                <c:pt idx="66">
                  <c:v>108.18</c:v>
                </c:pt>
                <c:pt idx="67">
                  <c:v>111.44</c:v>
                </c:pt>
                <c:pt idx="68">
                  <c:v>111.66</c:v>
                </c:pt>
                <c:pt idx="69">
                  <c:v>109.56</c:v>
                </c:pt>
                <c:pt idx="70">
                  <c:v>108.44</c:v>
                </c:pt>
                <c:pt idx="71">
                  <c:v>110.39</c:v>
                </c:pt>
                <c:pt idx="72">
                  <c:v>113.12</c:v>
                </c:pt>
                <c:pt idx="73">
                  <c:v>109.9</c:v>
                </c:pt>
                <c:pt idx="74">
                  <c:v>103.88</c:v>
                </c:pt>
                <c:pt idx="75">
                  <c:v>99.25</c:v>
                </c:pt>
                <c:pt idx="76">
                  <c:v>94.93</c:v>
                </c:pt>
                <c:pt idx="77">
                  <c:v>91.9</c:v>
                </c:pt>
                <c:pt idx="78">
                  <c:v>89.82</c:v>
                </c:pt>
                <c:pt idx="79">
                  <c:v>88.49</c:v>
                </c:pt>
                <c:pt idx="80">
                  <c:v>87.85</c:v>
                </c:pt>
                <c:pt idx="81">
                  <c:v>87.93</c:v>
                </c:pt>
                <c:pt idx="82">
                  <c:v>88.88</c:v>
                </c:pt>
                <c:pt idx="83">
                  <c:v>91.16</c:v>
                </c:pt>
                <c:pt idx="84">
                  <c:v>96.25</c:v>
                </c:pt>
                <c:pt idx="85">
                  <c:v>105.38</c:v>
                </c:pt>
                <c:pt idx="86">
                  <c:v>99.57</c:v>
                </c:pt>
                <c:pt idx="87">
                  <c:v>92.4</c:v>
                </c:pt>
                <c:pt idx="88">
                  <c:v>85.93</c:v>
                </c:pt>
                <c:pt idx="89">
                  <c:v>81.47</c:v>
                </c:pt>
                <c:pt idx="90">
                  <c:v>79.91</c:v>
                </c:pt>
                <c:pt idx="91">
                  <c:v>77.86</c:v>
                </c:pt>
                <c:pt idx="92">
                  <c:v>75.459999999999994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646-4E72-8805-DB627F15E0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28793983"/>
        <c:axId val="1924250431"/>
      </c:scatterChart>
      <c:valAx>
        <c:axId val="2028793983"/>
        <c:scaling>
          <c:logBase val="10"/>
          <c:orientation val="minMax"/>
          <c:max val="20000"/>
          <c:min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Frequency[Hz]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924250431"/>
        <c:crosses val="autoZero"/>
        <c:crossBetween val="midCat"/>
      </c:valAx>
      <c:valAx>
        <c:axId val="1924250431"/>
        <c:scaling>
          <c:orientation val="minMax"/>
          <c:max val="120"/>
          <c:min val="7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db SPL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028793983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272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Allen Zhou</cp:lastModifiedBy>
  <cp:revision>21</cp:revision>
  <cp:lastPrinted>2022-01-10T09:12:00Z</cp:lastPrinted>
  <dcterms:created xsi:type="dcterms:W3CDTF">2017-09-12T02:45:00Z</dcterms:created>
  <dcterms:modified xsi:type="dcterms:W3CDTF">2022-01-10T09:33:00Z</dcterms:modified>
</cp:coreProperties>
</file>